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44"/>
          <w:szCs w:val="44"/>
        </w:rPr>
      </w:pPr>
    </w:p>
    <w:p>
      <w:pPr>
        <w:spacing w:beforeLines="100" w:line="1000" w:lineRule="exact"/>
        <w:jc w:val="distribute"/>
        <w:rPr>
          <w:rFonts w:ascii="方正小标宋简体" w:hAnsi="宋体" w:eastAsia="方正小标宋简体" w:cs="Times New Roman"/>
          <w:color w:val="FF0000"/>
          <w:sz w:val="84"/>
          <w:szCs w:val="84"/>
        </w:rPr>
      </w:pPr>
      <w:r>
        <w:rPr>
          <w:rFonts w:hint="eastAsia" w:ascii="方正小标宋简体" w:hAnsi="宋体" w:eastAsia="方正小标宋简体" w:cs="Times New Roman"/>
          <w:color w:val="FF0000"/>
          <w:sz w:val="84"/>
          <w:szCs w:val="84"/>
          <w:lang w:eastAsia="zh-CN"/>
        </w:rPr>
        <w:t>机场鸟情预测</w:t>
      </w:r>
    </w:p>
    <w:p>
      <w:pPr>
        <w:spacing w:beforeLines="100" w:line="1000" w:lineRule="exact"/>
        <w:jc w:val="center"/>
        <w:rPr>
          <w:rFonts w:ascii="方正小标宋简体" w:hAnsi="宋体" w:eastAsia="方正小标宋简体" w:cs="Times New Roman"/>
          <w:color w:val="FF0000"/>
          <w:sz w:val="84"/>
          <w:szCs w:val="84"/>
        </w:rPr>
      </w:pPr>
      <w:r>
        <w:rPr>
          <w:rFonts w:hint="eastAsia" w:ascii="方正小标宋简体" w:hAnsi="宋体" w:eastAsia="方正小标宋简体" w:cs="Times New Roman"/>
          <w:color w:val="FF0000"/>
          <w:sz w:val="84"/>
          <w:szCs w:val="84"/>
        </w:rPr>
        <w:t>简  报</w:t>
      </w: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</w:rPr>
        <w:t>期</w:t>
      </w:r>
    </w:p>
    <w:p>
      <w:pPr>
        <w:spacing w:beforeLines="100" w:line="320" w:lineRule="exact"/>
        <w:ind w:firstLine="315" w:firstLineChars="98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中国民用机场协会</w:t>
      </w:r>
      <w:r>
        <w:rPr>
          <w:rFonts w:hint="eastAsia" w:ascii="仿宋" w:hAnsi="仿宋" w:eastAsia="仿宋"/>
          <w:b/>
          <w:sz w:val="32"/>
          <w:szCs w:val="32"/>
        </w:rPr>
        <w:t xml:space="preserve">                   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sz w:val="32"/>
          <w:szCs w:val="32"/>
        </w:rPr>
        <w:t>日</w:t>
      </w:r>
    </w:p>
    <w:p>
      <w:pPr>
        <w:spacing w:line="320" w:lineRule="exact"/>
        <w:jc w:val="left"/>
        <w:rPr>
          <w:rFonts w:ascii="仿宋" w:hAnsi="仿宋" w:eastAsia="仿宋"/>
          <w:b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/>
          <w:b/>
          <w:color w:val="FF0000"/>
          <w:sz w:val="32"/>
          <w:szCs w:val="32"/>
          <w:u w:val="single"/>
        </w:rPr>
        <w:t xml:space="preserve">                                                        </w:t>
      </w:r>
    </w:p>
    <w:p>
      <w:pPr>
        <w:spacing w:beforeLines="50" w:afterLines="50" w:line="560" w:lineRule="exact"/>
        <w:rPr>
          <w:rFonts w:ascii="仿宋" w:hAnsi="仿宋" w:eastAsia="仿宋"/>
          <w:b w:val="0"/>
          <w:bCs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五月全国鸟情动态及综合治理建议</w:t>
      </w:r>
    </w:p>
    <w:p>
      <w:pPr>
        <w:snapToGrid w:val="0"/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月以来，我国个别机场连续发生多起鸟击剐蹭现象，仅4月28日～29日，共发生鸟击剐蹭6起。虽然，上述剐蹭未造成大的影响，但随着民航航班量的增加，发生鸟击及蝙蝠剐蹭的概率也会增大，希望各机场要引起高度重视。为协助各机场提前做好预防，我们针对5月份全国鸟情动态做一简要的分析，并对此阶段鸟击灾害的防范与综合治理提出几点建议，供各会员单位参考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一、气象因素分析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（一）气压的变化：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随着全国气温的不断升高，特别是中部、西部和北部地区气压的升高，鸟类的活动呈现出飞的高、日活动强度大、飞行区内密度高的特点，从4月1日～30日的观察资料分析，以家燕（图—1）为例，今年华北地区该鸟的飞行高度与去年同期相比，日常飞行高度分别增加25～40m之间（观察地点为：房山某机场、西郊某机场、首都国际机场和丰台科技园等地），该鸟的飞行活动区域，昆虫数量明显较多。因此，昆虫活动生态位的增加，其因主要是今年4月以来，空中的温度较高，空气密度较大，气压比去年高。据资料分析，2020年上述地区100m空中的气压为999hPa～1013hPa，相对湿度为38%～50%之间；而去年同期上述区域的气压为994hPa～1006hPa，相对湿度为24%～42%之间。预计进入5月后，北方大部分地区的现状不会有大的变化。值得一提的是，全国机场及机场周边地区的鸠鸽类鸟类，特别是人工饲养的信鸽和西南、西北地区的岩鸽、山斑鸠等高危鸟类的飞行高度明显提高，它们常常借高气压良好的高空环境，增加飞行高度，当飞到机场责任区上空时会对飞行产生危害。</w:t>
      </w:r>
    </w:p>
    <w:p>
      <w:pPr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drawing>
          <wp:inline distT="0" distB="0" distL="114300" distR="114300">
            <wp:extent cx="3592195" cy="2292350"/>
            <wp:effectExtent l="0" t="0" r="8255" b="12700"/>
            <wp:docPr id="4" name="图片 4" descr="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40"/>
                    <pic:cNvPicPr>
                      <a:picLocks noChangeAspect="1"/>
                    </pic:cNvPicPr>
                  </pic:nvPicPr>
                  <pic:blipFill>
                    <a:blip r:embed="rId6"/>
                    <a:srcRect l="10031" b="15876"/>
                    <a:stretch>
                      <a:fillRect/>
                    </a:stretch>
                  </pic:blipFill>
                  <pic:spPr>
                    <a:xfrm>
                      <a:off x="0" y="0"/>
                      <a:ext cx="3592195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right="0" w:rightChars="0" w:firstLine="0" w:firstLineChars="0"/>
        <w:jc w:val="center"/>
        <w:rPr>
          <w:rFonts w:hint="default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图—1  家燕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（二）温度上升因素：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4月温度因素分析，,4月全国除东北部分地方区外（降雪），其它地区温度上升很快，以华北地区的北京首都机场及周边地区的温度为例，4月1日该机场最高温度为16℃（12时27分），而当日上午5时的温度只有7℃；随着时间的推移，温度持续升高，为本地区的鸟类活动创造条件，加速鸟类的营巢速度，增加鸟类日活动强度。据观察：湿度上升后，鸟类营巢时间大幅增加，以白天12小时为准，分别为树栖营巢鸟类约9.3小时（营巢也有觅食现象），约占白天的77.5%；地栖鸟类为8.43小时，约占白天的72.5%；日活动强度达到11.24小时（含觅食）；休息时间仅为0.66小时，约占白天的5.5%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（三）利用可见光延长觅食时间：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观察的资料分析，全国大部分地区在春、夏季营巢期间，它们都会利用早晚可见光期进行觅食，以补充因营巢减少的觅食时间，例如：白鹭（图—2）、夜鹭、田鹨、小云鹊、灰喜鹊、山斑鸠等。从今年鸟类日活动强度分析，预计5月份将是鸟类日活动强度最高的月份.它们活动强度的增加，直接和间接的增加鸟击灾害的剐蹭率和征候率，预测本月鸟类的剐蹭率比上月增加15%～20%之间，征候率增加1.8%～2.0%之间。</w:t>
      </w:r>
    </w:p>
    <w:p>
      <w:pPr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drawing>
          <wp:inline distT="0" distB="0" distL="114300" distR="114300">
            <wp:extent cx="3535680" cy="2277110"/>
            <wp:effectExtent l="0" t="0" r="7620" b="8890"/>
            <wp:docPr id="5" name="图片 5" descr="12661767_12661767_1442292913626_m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2661767_12661767_1442292913626_mthumb"/>
                    <pic:cNvPicPr>
                      <a:picLocks noChangeAspect="1"/>
                    </pic:cNvPicPr>
                  </pic:nvPicPr>
                  <pic:blipFill>
                    <a:blip r:embed="rId7"/>
                    <a:srcRect r="28618" b="20659"/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22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right="0" w:rightChars="0" w:firstLine="0" w:firstLineChars="0"/>
        <w:jc w:val="center"/>
        <w:rPr>
          <w:rFonts w:hint="default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图—2  白鹭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二、生态因素分析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现有的综合资料分析，全国各机场及周边地区的生态环境比过去的2019年有了很大的改善，主要有以下几个方面，一是绿化面积增加；二是捕鸟及其它野生动物的现象越来越少，依法管理力度加大；三是人们保护鸟类意识增强。值得一提的是，2020年全国有近32个机场周边地区建起生态园、生态农庄及小型生态园等。生态建设好了，但是对特定的企业——机场带来鸟击灾害的风险。因此，应引起高度重视，将其纳入防范重点之一并采取相应管控措施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三、综合治理措施建议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措施一：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强化家燕种群基数调查，弄清分布，全面进行治理，减控该鸟类在6～8月的高危害发生率，确保飞行安全，努力把全年鸟击剐蹭率、征候率降下来。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建议治理的方法：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一是在飞行责任区采取等候猎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杀法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；二是在围界外1.5～2km范围内采用黏胶法；三是加大春、夏季治虫力度，切断食源法；四是夜间清巢法（用一捕虫网，21时以后，将成鸟和卵或幼鸟一并清除）。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措施二：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力清除机场及周边8km范围内的鹭科鸟类营巢区，弄清危害，把该鸟的征候率控制在“零”的阈值内。从96个机场实时信息分析，军用、民用机场及周边地区现发现有鹭类集群营巢的区域有44处，如：江西向塘某机场周边地区（8km范围内）现有鹭科鸟类营巢区3处，种群基数在1.3～1.5万只之间；天津杨村某机场现有营巢种群0.35万只左右；江苏如皋某机场现有营巢种群0.65万只左右；上海崇明岛某机场西北角人工森林区，现有营巢种群1.8万只左右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此，建议在2020年5月15日前（不同地区要求不一致），必须采取夜间清巢措施，彻底清除机场及周边地区的鹭类巢区，不留夏、秋季该鸟类对飞行的潜在危害。努力实现年内该鸟的危害率比去年下降40%以上。治理策略上坚持幼鸟出壳3～4天时，组织夜间清除，切勿留下安全后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措施三：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全面治虫，一着不让，把招引鸟类的食物链切断。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据全国各地区虫情发生发展趋势，结合机场鸟击防范与综合治理的实际需求。建议在2020年5月～9月期间，各机场自行组织治虫3次，特殊地区如华南及西南少数机场治虫不超过四次。具体的时间为5月10日前一次；7月5日前一次；9月10日前最后一次；华南及西南地区10月25日如有四代虫情发生，可再补治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使用药剂建议：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6%氯氢菊酯+80%敌敌畏（乳油剂）+75%辛硫磷乳剂，上述三种农药按1:2:3混配后；浓度按1:150～200倍进行喷施；如购买可使用专用混配剂更方便、可靠。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使用方法及效果：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圈式喷施”，切勿“顺式喷施”。喷药后的灭杀效果必须在98%以上，低于80%的灭杀效果，须进行重喷。此外，为节约人工成本及提高效率等，建议多药混配，实现“一药五治”的目标，真正把劳动成本、经济成本和生态成本降下来，切断鸟类食源，确保夏、秋季飞行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措施四：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控制鼠类种群密度，减控对高危鸟类及兽类的招引，减控间接危害。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根据今年疫情发展，结合机场前期灭鼠的现状，建议全国各地机场，尤其民用机场，须在2020年5月25日前对飞行责任区内的鼠类进行一次统一的补灭工作，具体方法建议如下。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（一）生物灭鼠：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具体配方按上次组方进行配制。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（二）物理灭鼠：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提倡笼、夹等物理捕鼠。今年以来，做的比较好的西安咸阳国际机场，3月采用笼捕法捕捉达乌尔黄鼠（图—3）效果明显。</w:t>
      </w:r>
    </w:p>
    <w:p>
      <w:pPr>
        <w:jc w:val="center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drawing>
          <wp:inline distT="0" distB="0" distL="114300" distR="114300">
            <wp:extent cx="3466465" cy="2308860"/>
            <wp:effectExtent l="0" t="0" r="635" b="15240"/>
            <wp:docPr id="6" name="图片 6" descr="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tim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图—3  达乌尔黄鼠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（三）炸洞法：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对中原地区和西北地区机场常见的鼢鼠（图—4），在组织控鼠的基础上，需提高灭鼠效率，采用炸洞法，即用煤气和氧气混合气体炸洞，灭杀成幼鼠，控制鼢鼠对猛禽和黄鼬等兽类的招引，确保夜航飞行安全。</w:t>
      </w:r>
    </w:p>
    <w:p>
      <w:pPr>
        <w:jc w:val="center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drawing>
          <wp:inline distT="0" distB="0" distL="114300" distR="114300">
            <wp:extent cx="3446145" cy="2297430"/>
            <wp:effectExtent l="0" t="0" r="1905" b="7620"/>
            <wp:docPr id="7" name="图片 7" descr="timg74YU31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timg74YU31HT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6145" cy="229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图—4  鼢鼠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（四）化学灭鼠法：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建议在鼠类危害重的西南、西北地区机场及华南部分机场可采取化学灭鼠法。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使用剂型为80%敌鼠钠盐，0.005%颗粒剂或0.25%灭鼠灵毒饵均可。切记，野外灭鼠的诱饵要求优质、适口、多样。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措施五：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野生杂草治理：建议2020年5月30日前，对机场飞行责任区内及围界外5m处的野生杂草、灌、乔木进行治理。要求“一治管半年，不死不治僵全年”。具体综合治理方法，按上期野生杂草综合治理方法进行。值得一提的是，2020年所有会员机场如果按照我们所提建议和通过科学的管控，是可以收到减少割草1～2次的效果。具体建议是：开花期强割草；种子胚芽期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除草，恶性杂草一次清除掉，平时杂草治理采用僵除法。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以上鸟情动态分析及建议仅供参考。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560" w:lineRule="exact"/>
        <w:ind w:right="128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right="128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right="128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318135</wp:posOffset>
                </wp:positionV>
                <wp:extent cx="5523230" cy="635"/>
                <wp:effectExtent l="0" t="0" r="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323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.7pt;margin-top:25.05pt;height:0.05pt;width:434.9pt;z-index:251666432;mso-width-relative:page;mso-height-relative:page;" filled="f" stroked="t" coordsize="21600,21600" o:gfxdata="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rSWqbWAAAABwEAAA8AAAAAAAAA&#10;AQAgAAAAIgAAAGRycy9kb3ducmV2LnhtbFBLAQIUABQAAAAIAIdO4kCBP5HH2gEAAJgDAAAOAAAA&#10;AAAAAAEAIAAAACU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4500"/>
        </w:tabs>
        <w:ind w:firstLine="280" w:firstLineChars="1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抄送：</w:t>
      </w:r>
      <w:r>
        <w:rPr>
          <w:rFonts w:hint="eastAsia" w:ascii="仿宋" w:hAnsi="仿宋" w:eastAsia="仿宋"/>
          <w:sz w:val="28"/>
          <w:szCs w:val="28"/>
          <w:lang w:eastAsia="zh-CN"/>
        </w:rPr>
        <w:t>民航局航安办、机场司</w:t>
      </w:r>
      <w:r>
        <w:rPr>
          <w:rFonts w:hint="eastAsia" w:ascii="仿宋" w:hAnsi="仿宋" w:eastAsia="仿宋"/>
          <w:sz w:val="28"/>
          <w:szCs w:val="28"/>
        </w:rPr>
        <w:t xml:space="preserve">                   </w:t>
      </w:r>
    </w:p>
    <w:p>
      <w:pPr>
        <w:tabs>
          <w:tab w:val="left" w:pos="4500"/>
        </w:tabs>
        <w:ind w:firstLine="280" w:firstLineChars="100"/>
        <w:jc w:val="left"/>
        <w:rPr>
          <w:rFonts w:ascii="仿宋" w:hAnsi="仿宋" w:eastAsia="仿宋"/>
          <w:sz w:val="28"/>
          <w:szCs w:val="28"/>
        </w:rPr>
      </w:pPr>
      <w:r>
        <w:rPr>
          <w:rFonts w:ascii="方正小标宋简体" w:hAnsi="宋体" w:eastAsia="方正小标宋简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3810</wp:posOffset>
                </wp:positionV>
                <wp:extent cx="5523230" cy="635"/>
                <wp:effectExtent l="0" t="0" r="0" b="0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323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.7pt;margin-top:0.3pt;height:0.05pt;width:434.9pt;z-index:251665408;mso-width-relative:page;mso-height-relative:page;" filled="f" stroked="t" coordsize="21600,21600" o:gfxdata="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lUoFb0wAAAAMBAAAPAAAAAAAAAAEA&#10;IAAAACIAAABkcnMvZG93bnJldi54bWxQSwECFAAUAAAACACHTuJACvfdBtsBAACXAwAADgAAAAAA&#10;AAABACAAAAAiAQAAZHJzL2Uyb0RvYy54bWxQSwUGAAAAAAYABgBZAQAAb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方正小标宋简体" w:hAnsi="宋体" w:eastAsia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421640</wp:posOffset>
                </wp:positionV>
                <wp:extent cx="5523230" cy="635"/>
                <wp:effectExtent l="0" t="0" r="0" b="0"/>
                <wp:wrapNone/>
                <wp:docPr id="1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323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.7pt;margin-top:33.2pt;height:0.05pt;width:434.9pt;z-index:251664384;mso-width-relative:page;mso-height-relative:page;" filled="f" stroked="t" coordsize="21600,21600" o:gfxdata="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NK0U0fWAAAABwEAAA8AAAAAAAAA&#10;AQAgAAAAIgAAAGRycy9kb3ducmV2LnhtbFBLAQIUABQAAAAIAIdO4kBVQhEt2gEAAJcDAAAOAAAA&#10;AAAAAAEAIAAAACU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/>
          <w:sz w:val="28"/>
          <w:szCs w:val="28"/>
        </w:rPr>
        <w:t>中国</w:t>
      </w:r>
      <w:r>
        <w:rPr>
          <w:rFonts w:ascii="仿宋" w:hAnsi="仿宋" w:eastAsia="仿宋"/>
          <w:sz w:val="28"/>
          <w:szCs w:val="28"/>
        </w:rPr>
        <w:t>民用机场协会秘书处</w:t>
      </w:r>
      <w:r>
        <w:rPr>
          <w:rFonts w:hint="eastAsia" w:ascii="仿宋" w:hAnsi="仿宋" w:eastAsia="仿宋"/>
          <w:sz w:val="28"/>
          <w:szCs w:val="28"/>
        </w:rPr>
        <w:t xml:space="preserve"> 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日印发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1418" w:gutter="0"/>
      <w:pgNumType w:fmt="numberInDash" w:start="1" w:chapStyle="1"/>
      <w:cols w:space="425" w:num="1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82043831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4"/>
          <w:jc w:val="right"/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82043834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4"/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EBA"/>
    <w:rsid w:val="00001CE4"/>
    <w:rsid w:val="00001F6E"/>
    <w:rsid w:val="00006000"/>
    <w:rsid w:val="00011DF6"/>
    <w:rsid w:val="00013504"/>
    <w:rsid w:val="000171FF"/>
    <w:rsid w:val="00017724"/>
    <w:rsid w:val="0002209D"/>
    <w:rsid w:val="00025C86"/>
    <w:rsid w:val="0003220E"/>
    <w:rsid w:val="00032EA8"/>
    <w:rsid w:val="00033DCD"/>
    <w:rsid w:val="0004678E"/>
    <w:rsid w:val="00051049"/>
    <w:rsid w:val="00051F6C"/>
    <w:rsid w:val="000520D4"/>
    <w:rsid w:val="000666BA"/>
    <w:rsid w:val="000667F7"/>
    <w:rsid w:val="00071A1E"/>
    <w:rsid w:val="00095608"/>
    <w:rsid w:val="00095B60"/>
    <w:rsid w:val="000B6D44"/>
    <w:rsid w:val="000D0B2D"/>
    <w:rsid w:val="000D1553"/>
    <w:rsid w:val="000D5F1D"/>
    <w:rsid w:val="000E21AB"/>
    <w:rsid w:val="000E522E"/>
    <w:rsid w:val="000E6E6D"/>
    <w:rsid w:val="000F5C50"/>
    <w:rsid w:val="001071EA"/>
    <w:rsid w:val="001127ED"/>
    <w:rsid w:val="00115978"/>
    <w:rsid w:val="00120412"/>
    <w:rsid w:val="001259A7"/>
    <w:rsid w:val="00126F93"/>
    <w:rsid w:val="001305F7"/>
    <w:rsid w:val="00133F04"/>
    <w:rsid w:val="00147D9D"/>
    <w:rsid w:val="00150B76"/>
    <w:rsid w:val="00162012"/>
    <w:rsid w:val="0016732D"/>
    <w:rsid w:val="00170DCC"/>
    <w:rsid w:val="0017588F"/>
    <w:rsid w:val="00175E2B"/>
    <w:rsid w:val="0017697D"/>
    <w:rsid w:val="00182351"/>
    <w:rsid w:val="001850C7"/>
    <w:rsid w:val="00185A83"/>
    <w:rsid w:val="00193EBB"/>
    <w:rsid w:val="00194919"/>
    <w:rsid w:val="00194A08"/>
    <w:rsid w:val="001953D5"/>
    <w:rsid w:val="00195FA4"/>
    <w:rsid w:val="001962F3"/>
    <w:rsid w:val="001A3BCD"/>
    <w:rsid w:val="001A53BB"/>
    <w:rsid w:val="001A661F"/>
    <w:rsid w:val="001B1725"/>
    <w:rsid w:val="001B6388"/>
    <w:rsid w:val="001C3048"/>
    <w:rsid w:val="001C7695"/>
    <w:rsid w:val="001D6207"/>
    <w:rsid w:val="001D794D"/>
    <w:rsid w:val="001E3C3E"/>
    <w:rsid w:val="001E4301"/>
    <w:rsid w:val="002018B4"/>
    <w:rsid w:val="002043F6"/>
    <w:rsid w:val="00205186"/>
    <w:rsid w:val="00210BE8"/>
    <w:rsid w:val="00211B5A"/>
    <w:rsid w:val="00213D9D"/>
    <w:rsid w:val="00215B04"/>
    <w:rsid w:val="00216C2F"/>
    <w:rsid w:val="00217148"/>
    <w:rsid w:val="00217654"/>
    <w:rsid w:val="00227CDF"/>
    <w:rsid w:val="002334DC"/>
    <w:rsid w:val="00233E6E"/>
    <w:rsid w:val="00244FAD"/>
    <w:rsid w:val="00245801"/>
    <w:rsid w:val="00245B13"/>
    <w:rsid w:val="00252C9F"/>
    <w:rsid w:val="00254434"/>
    <w:rsid w:val="002705DB"/>
    <w:rsid w:val="00276922"/>
    <w:rsid w:val="00280925"/>
    <w:rsid w:val="00282C64"/>
    <w:rsid w:val="002836D8"/>
    <w:rsid w:val="002862AE"/>
    <w:rsid w:val="0028766F"/>
    <w:rsid w:val="00294E63"/>
    <w:rsid w:val="0029649E"/>
    <w:rsid w:val="00296D92"/>
    <w:rsid w:val="002A03B6"/>
    <w:rsid w:val="002A1632"/>
    <w:rsid w:val="002A228E"/>
    <w:rsid w:val="002B2DDA"/>
    <w:rsid w:val="002B6963"/>
    <w:rsid w:val="002C2EB0"/>
    <w:rsid w:val="002C5940"/>
    <w:rsid w:val="002C660B"/>
    <w:rsid w:val="002D65CE"/>
    <w:rsid w:val="002F4B69"/>
    <w:rsid w:val="002F5AE8"/>
    <w:rsid w:val="00302B08"/>
    <w:rsid w:val="00306D97"/>
    <w:rsid w:val="003134C7"/>
    <w:rsid w:val="00314ECE"/>
    <w:rsid w:val="00317A5B"/>
    <w:rsid w:val="00320731"/>
    <w:rsid w:val="003332F7"/>
    <w:rsid w:val="00340D21"/>
    <w:rsid w:val="00341C0D"/>
    <w:rsid w:val="00345EA1"/>
    <w:rsid w:val="003470D0"/>
    <w:rsid w:val="003511E0"/>
    <w:rsid w:val="00355606"/>
    <w:rsid w:val="0036330D"/>
    <w:rsid w:val="0036378C"/>
    <w:rsid w:val="00364A29"/>
    <w:rsid w:val="00364BB6"/>
    <w:rsid w:val="0037041E"/>
    <w:rsid w:val="00370BFA"/>
    <w:rsid w:val="00370C13"/>
    <w:rsid w:val="00374FBE"/>
    <w:rsid w:val="00385EED"/>
    <w:rsid w:val="00391EDA"/>
    <w:rsid w:val="003A788A"/>
    <w:rsid w:val="003A7EA3"/>
    <w:rsid w:val="003B1AA3"/>
    <w:rsid w:val="003B3F88"/>
    <w:rsid w:val="003C7F52"/>
    <w:rsid w:val="003F1982"/>
    <w:rsid w:val="003F3A20"/>
    <w:rsid w:val="003F4CB4"/>
    <w:rsid w:val="00405A6C"/>
    <w:rsid w:val="004167D7"/>
    <w:rsid w:val="00417E35"/>
    <w:rsid w:val="004220DA"/>
    <w:rsid w:val="0042404A"/>
    <w:rsid w:val="00433B80"/>
    <w:rsid w:val="004435EF"/>
    <w:rsid w:val="00455B42"/>
    <w:rsid w:val="00456850"/>
    <w:rsid w:val="004624D4"/>
    <w:rsid w:val="004650AC"/>
    <w:rsid w:val="00475B5D"/>
    <w:rsid w:val="00485D32"/>
    <w:rsid w:val="00487ED3"/>
    <w:rsid w:val="004A6DD9"/>
    <w:rsid w:val="004B3FED"/>
    <w:rsid w:val="004B7A7C"/>
    <w:rsid w:val="004C0622"/>
    <w:rsid w:val="004C1183"/>
    <w:rsid w:val="004C2240"/>
    <w:rsid w:val="004C26B8"/>
    <w:rsid w:val="004C3839"/>
    <w:rsid w:val="004D128C"/>
    <w:rsid w:val="004D47F5"/>
    <w:rsid w:val="004E11E1"/>
    <w:rsid w:val="004F0F71"/>
    <w:rsid w:val="004F70C3"/>
    <w:rsid w:val="00510E91"/>
    <w:rsid w:val="00510EA4"/>
    <w:rsid w:val="00512C69"/>
    <w:rsid w:val="00517C43"/>
    <w:rsid w:val="00535802"/>
    <w:rsid w:val="005409D4"/>
    <w:rsid w:val="005433B4"/>
    <w:rsid w:val="005460D0"/>
    <w:rsid w:val="00550F80"/>
    <w:rsid w:val="00553315"/>
    <w:rsid w:val="0056371C"/>
    <w:rsid w:val="005650D5"/>
    <w:rsid w:val="005674DA"/>
    <w:rsid w:val="00572DFB"/>
    <w:rsid w:val="005749DC"/>
    <w:rsid w:val="00574D86"/>
    <w:rsid w:val="00576813"/>
    <w:rsid w:val="00590369"/>
    <w:rsid w:val="00594725"/>
    <w:rsid w:val="0059733C"/>
    <w:rsid w:val="005A2B98"/>
    <w:rsid w:val="005A42B6"/>
    <w:rsid w:val="005B5639"/>
    <w:rsid w:val="005C1E67"/>
    <w:rsid w:val="005C2893"/>
    <w:rsid w:val="005C2A14"/>
    <w:rsid w:val="005C2E52"/>
    <w:rsid w:val="005C5265"/>
    <w:rsid w:val="005E6BFD"/>
    <w:rsid w:val="005E769E"/>
    <w:rsid w:val="005F29D7"/>
    <w:rsid w:val="005F7EFE"/>
    <w:rsid w:val="00602D09"/>
    <w:rsid w:val="00613505"/>
    <w:rsid w:val="00614394"/>
    <w:rsid w:val="00617923"/>
    <w:rsid w:val="00624EA1"/>
    <w:rsid w:val="0063107E"/>
    <w:rsid w:val="006315D2"/>
    <w:rsid w:val="00635163"/>
    <w:rsid w:val="00636C13"/>
    <w:rsid w:val="00645596"/>
    <w:rsid w:val="00647CE5"/>
    <w:rsid w:val="0065119D"/>
    <w:rsid w:val="00653CF8"/>
    <w:rsid w:val="00660023"/>
    <w:rsid w:val="0067074E"/>
    <w:rsid w:val="0067368C"/>
    <w:rsid w:val="00677272"/>
    <w:rsid w:val="006854FA"/>
    <w:rsid w:val="00686E3B"/>
    <w:rsid w:val="0069262A"/>
    <w:rsid w:val="006948B7"/>
    <w:rsid w:val="006A01C7"/>
    <w:rsid w:val="006A0770"/>
    <w:rsid w:val="006A280B"/>
    <w:rsid w:val="006A708A"/>
    <w:rsid w:val="006B1114"/>
    <w:rsid w:val="006B674D"/>
    <w:rsid w:val="006C07CA"/>
    <w:rsid w:val="006D410F"/>
    <w:rsid w:val="006D65D7"/>
    <w:rsid w:val="006E2292"/>
    <w:rsid w:val="006E676C"/>
    <w:rsid w:val="006F062D"/>
    <w:rsid w:val="006F473F"/>
    <w:rsid w:val="006F7580"/>
    <w:rsid w:val="0070169A"/>
    <w:rsid w:val="00703173"/>
    <w:rsid w:val="00712B74"/>
    <w:rsid w:val="00715B11"/>
    <w:rsid w:val="00717CCE"/>
    <w:rsid w:val="00734515"/>
    <w:rsid w:val="00740E4C"/>
    <w:rsid w:val="00742E47"/>
    <w:rsid w:val="007438F6"/>
    <w:rsid w:val="00750EDD"/>
    <w:rsid w:val="007570A7"/>
    <w:rsid w:val="00757AE4"/>
    <w:rsid w:val="007631D2"/>
    <w:rsid w:val="007648CB"/>
    <w:rsid w:val="007664F8"/>
    <w:rsid w:val="00770AD2"/>
    <w:rsid w:val="00771256"/>
    <w:rsid w:val="00771BA7"/>
    <w:rsid w:val="00785AD2"/>
    <w:rsid w:val="00792A2B"/>
    <w:rsid w:val="007A0AA8"/>
    <w:rsid w:val="007B450D"/>
    <w:rsid w:val="007B529A"/>
    <w:rsid w:val="007C30E1"/>
    <w:rsid w:val="007D3D12"/>
    <w:rsid w:val="007D65A1"/>
    <w:rsid w:val="007E4FB2"/>
    <w:rsid w:val="007E6063"/>
    <w:rsid w:val="007F2BED"/>
    <w:rsid w:val="007F2EBA"/>
    <w:rsid w:val="007F7E1B"/>
    <w:rsid w:val="00801C9E"/>
    <w:rsid w:val="00805B73"/>
    <w:rsid w:val="008123A2"/>
    <w:rsid w:val="00814DB3"/>
    <w:rsid w:val="0083090B"/>
    <w:rsid w:val="008356B6"/>
    <w:rsid w:val="00847BFA"/>
    <w:rsid w:val="008668E6"/>
    <w:rsid w:val="00866CE6"/>
    <w:rsid w:val="00866E32"/>
    <w:rsid w:val="0087458F"/>
    <w:rsid w:val="00877265"/>
    <w:rsid w:val="008805FB"/>
    <w:rsid w:val="00881F11"/>
    <w:rsid w:val="00882FAF"/>
    <w:rsid w:val="00883061"/>
    <w:rsid w:val="00894208"/>
    <w:rsid w:val="008A1FC7"/>
    <w:rsid w:val="008A3EB5"/>
    <w:rsid w:val="008A6C79"/>
    <w:rsid w:val="008A7A55"/>
    <w:rsid w:val="008B4B0D"/>
    <w:rsid w:val="008B4F3C"/>
    <w:rsid w:val="008C2618"/>
    <w:rsid w:val="008D57B3"/>
    <w:rsid w:val="008D57C3"/>
    <w:rsid w:val="008E2274"/>
    <w:rsid w:val="008E63B3"/>
    <w:rsid w:val="008E70F3"/>
    <w:rsid w:val="008F0EBA"/>
    <w:rsid w:val="00901306"/>
    <w:rsid w:val="0090737F"/>
    <w:rsid w:val="009140B4"/>
    <w:rsid w:val="00923E1E"/>
    <w:rsid w:val="00924D92"/>
    <w:rsid w:val="0093134E"/>
    <w:rsid w:val="00934246"/>
    <w:rsid w:val="00935BA9"/>
    <w:rsid w:val="00935D0D"/>
    <w:rsid w:val="00953258"/>
    <w:rsid w:val="009553DE"/>
    <w:rsid w:val="00957A26"/>
    <w:rsid w:val="00971472"/>
    <w:rsid w:val="00982A67"/>
    <w:rsid w:val="009A0393"/>
    <w:rsid w:val="009A319E"/>
    <w:rsid w:val="009A79D6"/>
    <w:rsid w:val="009B5109"/>
    <w:rsid w:val="009B5BA9"/>
    <w:rsid w:val="009C39F4"/>
    <w:rsid w:val="009C7253"/>
    <w:rsid w:val="009D0177"/>
    <w:rsid w:val="009D2596"/>
    <w:rsid w:val="009D272B"/>
    <w:rsid w:val="009D2C2A"/>
    <w:rsid w:val="009D413C"/>
    <w:rsid w:val="009D674B"/>
    <w:rsid w:val="009D7700"/>
    <w:rsid w:val="009E23F8"/>
    <w:rsid w:val="009E40AD"/>
    <w:rsid w:val="009E44D2"/>
    <w:rsid w:val="00A04312"/>
    <w:rsid w:val="00A06319"/>
    <w:rsid w:val="00A072C3"/>
    <w:rsid w:val="00A117C1"/>
    <w:rsid w:val="00A240D2"/>
    <w:rsid w:val="00A31EA4"/>
    <w:rsid w:val="00A33EDB"/>
    <w:rsid w:val="00A34B3D"/>
    <w:rsid w:val="00A36651"/>
    <w:rsid w:val="00A42E31"/>
    <w:rsid w:val="00A434D6"/>
    <w:rsid w:val="00A4371A"/>
    <w:rsid w:val="00A4391F"/>
    <w:rsid w:val="00A44358"/>
    <w:rsid w:val="00A604E9"/>
    <w:rsid w:val="00A70BFB"/>
    <w:rsid w:val="00A72FC5"/>
    <w:rsid w:val="00A762E3"/>
    <w:rsid w:val="00A7712A"/>
    <w:rsid w:val="00A77CD1"/>
    <w:rsid w:val="00A800AA"/>
    <w:rsid w:val="00A82DFD"/>
    <w:rsid w:val="00A86301"/>
    <w:rsid w:val="00A87F93"/>
    <w:rsid w:val="00A94DCF"/>
    <w:rsid w:val="00A95E38"/>
    <w:rsid w:val="00AA0C74"/>
    <w:rsid w:val="00AB2449"/>
    <w:rsid w:val="00AB5F6F"/>
    <w:rsid w:val="00AC21B8"/>
    <w:rsid w:val="00AC6DA6"/>
    <w:rsid w:val="00AD02BB"/>
    <w:rsid w:val="00AE11D5"/>
    <w:rsid w:val="00AF37B1"/>
    <w:rsid w:val="00B108C3"/>
    <w:rsid w:val="00B13F0A"/>
    <w:rsid w:val="00B1410D"/>
    <w:rsid w:val="00B16057"/>
    <w:rsid w:val="00B2690F"/>
    <w:rsid w:val="00B31691"/>
    <w:rsid w:val="00B3187E"/>
    <w:rsid w:val="00B31C17"/>
    <w:rsid w:val="00B325FC"/>
    <w:rsid w:val="00B36333"/>
    <w:rsid w:val="00B40E4A"/>
    <w:rsid w:val="00B4249D"/>
    <w:rsid w:val="00B46BB8"/>
    <w:rsid w:val="00B53127"/>
    <w:rsid w:val="00B56032"/>
    <w:rsid w:val="00B639B8"/>
    <w:rsid w:val="00B63F07"/>
    <w:rsid w:val="00B6755F"/>
    <w:rsid w:val="00B700AC"/>
    <w:rsid w:val="00B75341"/>
    <w:rsid w:val="00B87B7A"/>
    <w:rsid w:val="00B91EB4"/>
    <w:rsid w:val="00B96F9C"/>
    <w:rsid w:val="00BA1F06"/>
    <w:rsid w:val="00BA3740"/>
    <w:rsid w:val="00BA378E"/>
    <w:rsid w:val="00BC15E9"/>
    <w:rsid w:val="00BD4A00"/>
    <w:rsid w:val="00BD6CCF"/>
    <w:rsid w:val="00C02D61"/>
    <w:rsid w:val="00C10D21"/>
    <w:rsid w:val="00C122C1"/>
    <w:rsid w:val="00C12A6A"/>
    <w:rsid w:val="00C22E70"/>
    <w:rsid w:val="00C274B8"/>
    <w:rsid w:val="00C30717"/>
    <w:rsid w:val="00C33A7C"/>
    <w:rsid w:val="00C354AD"/>
    <w:rsid w:val="00C36F04"/>
    <w:rsid w:val="00C40C96"/>
    <w:rsid w:val="00C44D7E"/>
    <w:rsid w:val="00C50B64"/>
    <w:rsid w:val="00C52697"/>
    <w:rsid w:val="00C64CCB"/>
    <w:rsid w:val="00C66736"/>
    <w:rsid w:val="00C6780E"/>
    <w:rsid w:val="00C70589"/>
    <w:rsid w:val="00C83A75"/>
    <w:rsid w:val="00C859F6"/>
    <w:rsid w:val="00C9466C"/>
    <w:rsid w:val="00CA39E4"/>
    <w:rsid w:val="00CA3BB6"/>
    <w:rsid w:val="00CB49B3"/>
    <w:rsid w:val="00CB4FD1"/>
    <w:rsid w:val="00CC3731"/>
    <w:rsid w:val="00CC41B5"/>
    <w:rsid w:val="00CE1A88"/>
    <w:rsid w:val="00CE4EFA"/>
    <w:rsid w:val="00CF10E6"/>
    <w:rsid w:val="00CF1648"/>
    <w:rsid w:val="00CF6DF3"/>
    <w:rsid w:val="00D05FDC"/>
    <w:rsid w:val="00D107DF"/>
    <w:rsid w:val="00D11D7E"/>
    <w:rsid w:val="00D12BA7"/>
    <w:rsid w:val="00D141E4"/>
    <w:rsid w:val="00D14333"/>
    <w:rsid w:val="00D154F7"/>
    <w:rsid w:val="00D179C0"/>
    <w:rsid w:val="00D22DE3"/>
    <w:rsid w:val="00D25D9B"/>
    <w:rsid w:val="00D26EA5"/>
    <w:rsid w:val="00D27EAC"/>
    <w:rsid w:val="00D35D57"/>
    <w:rsid w:val="00D36322"/>
    <w:rsid w:val="00D37A3D"/>
    <w:rsid w:val="00D40342"/>
    <w:rsid w:val="00D421A8"/>
    <w:rsid w:val="00D4656D"/>
    <w:rsid w:val="00D51457"/>
    <w:rsid w:val="00D60473"/>
    <w:rsid w:val="00D60F2A"/>
    <w:rsid w:val="00D66013"/>
    <w:rsid w:val="00D66C65"/>
    <w:rsid w:val="00D73DFA"/>
    <w:rsid w:val="00D73E4A"/>
    <w:rsid w:val="00D83365"/>
    <w:rsid w:val="00D836C2"/>
    <w:rsid w:val="00D877B8"/>
    <w:rsid w:val="00D919C2"/>
    <w:rsid w:val="00D92DD0"/>
    <w:rsid w:val="00D93A33"/>
    <w:rsid w:val="00DA11CE"/>
    <w:rsid w:val="00DA5059"/>
    <w:rsid w:val="00DB1F29"/>
    <w:rsid w:val="00DB5C0D"/>
    <w:rsid w:val="00DB6815"/>
    <w:rsid w:val="00DC6361"/>
    <w:rsid w:val="00DC778B"/>
    <w:rsid w:val="00DC797C"/>
    <w:rsid w:val="00DD437C"/>
    <w:rsid w:val="00DD694A"/>
    <w:rsid w:val="00DE0457"/>
    <w:rsid w:val="00DE1FF0"/>
    <w:rsid w:val="00DE621B"/>
    <w:rsid w:val="00DF3D46"/>
    <w:rsid w:val="00DF7FBF"/>
    <w:rsid w:val="00E15765"/>
    <w:rsid w:val="00E15E06"/>
    <w:rsid w:val="00E2029F"/>
    <w:rsid w:val="00E219FE"/>
    <w:rsid w:val="00E4294B"/>
    <w:rsid w:val="00E42D10"/>
    <w:rsid w:val="00E51D73"/>
    <w:rsid w:val="00E544B4"/>
    <w:rsid w:val="00E64A2F"/>
    <w:rsid w:val="00E65F43"/>
    <w:rsid w:val="00E74BCF"/>
    <w:rsid w:val="00E74CC9"/>
    <w:rsid w:val="00E917AA"/>
    <w:rsid w:val="00E969F2"/>
    <w:rsid w:val="00EA1D03"/>
    <w:rsid w:val="00EA53E6"/>
    <w:rsid w:val="00EB334C"/>
    <w:rsid w:val="00EB50AC"/>
    <w:rsid w:val="00EC1BD3"/>
    <w:rsid w:val="00EC2007"/>
    <w:rsid w:val="00EC3DBA"/>
    <w:rsid w:val="00ED0B22"/>
    <w:rsid w:val="00ED7DA8"/>
    <w:rsid w:val="00EE1420"/>
    <w:rsid w:val="00EE562F"/>
    <w:rsid w:val="00EF1FAE"/>
    <w:rsid w:val="00EF7F57"/>
    <w:rsid w:val="00F04797"/>
    <w:rsid w:val="00F14DA2"/>
    <w:rsid w:val="00F165C5"/>
    <w:rsid w:val="00F20B8B"/>
    <w:rsid w:val="00F22FA5"/>
    <w:rsid w:val="00F247AA"/>
    <w:rsid w:val="00F262D0"/>
    <w:rsid w:val="00F319F6"/>
    <w:rsid w:val="00F45D3D"/>
    <w:rsid w:val="00F471BA"/>
    <w:rsid w:val="00F52BF5"/>
    <w:rsid w:val="00F67AC1"/>
    <w:rsid w:val="00F73BEE"/>
    <w:rsid w:val="00F747C6"/>
    <w:rsid w:val="00F75684"/>
    <w:rsid w:val="00F8497A"/>
    <w:rsid w:val="00F86D86"/>
    <w:rsid w:val="00F91F6C"/>
    <w:rsid w:val="00F95BDA"/>
    <w:rsid w:val="00F971B0"/>
    <w:rsid w:val="00F976EC"/>
    <w:rsid w:val="00F9793E"/>
    <w:rsid w:val="00FB162E"/>
    <w:rsid w:val="00FB2B87"/>
    <w:rsid w:val="00FB583D"/>
    <w:rsid w:val="00FB62F0"/>
    <w:rsid w:val="00FC3AC3"/>
    <w:rsid w:val="00FC4800"/>
    <w:rsid w:val="00FD0AA6"/>
    <w:rsid w:val="00FD4A7D"/>
    <w:rsid w:val="00FD6B25"/>
    <w:rsid w:val="00FE4DDA"/>
    <w:rsid w:val="00FE6744"/>
    <w:rsid w:val="00FE76BD"/>
    <w:rsid w:val="00FF09AE"/>
    <w:rsid w:val="00FF1E91"/>
    <w:rsid w:val="00FF6091"/>
    <w:rsid w:val="013765FF"/>
    <w:rsid w:val="02E91824"/>
    <w:rsid w:val="062C516A"/>
    <w:rsid w:val="06AC048C"/>
    <w:rsid w:val="07F54E58"/>
    <w:rsid w:val="0C6A0FF2"/>
    <w:rsid w:val="0F627EF6"/>
    <w:rsid w:val="15365837"/>
    <w:rsid w:val="16091370"/>
    <w:rsid w:val="1AA95833"/>
    <w:rsid w:val="28BF375F"/>
    <w:rsid w:val="28E709D6"/>
    <w:rsid w:val="2C656CC1"/>
    <w:rsid w:val="2D746782"/>
    <w:rsid w:val="2EF202D9"/>
    <w:rsid w:val="30C10573"/>
    <w:rsid w:val="32371342"/>
    <w:rsid w:val="34586EB0"/>
    <w:rsid w:val="357A2829"/>
    <w:rsid w:val="37C72775"/>
    <w:rsid w:val="37D14903"/>
    <w:rsid w:val="3996467C"/>
    <w:rsid w:val="39F11FA2"/>
    <w:rsid w:val="45204D10"/>
    <w:rsid w:val="455C7340"/>
    <w:rsid w:val="49771FFA"/>
    <w:rsid w:val="4A644DFE"/>
    <w:rsid w:val="4B6B2019"/>
    <w:rsid w:val="52FD1512"/>
    <w:rsid w:val="538C64C6"/>
    <w:rsid w:val="556C6321"/>
    <w:rsid w:val="58897615"/>
    <w:rsid w:val="592A6AB6"/>
    <w:rsid w:val="5D3043CF"/>
    <w:rsid w:val="5DAF1A34"/>
    <w:rsid w:val="68DC3FDA"/>
    <w:rsid w:val="69534E08"/>
    <w:rsid w:val="6C0203E1"/>
    <w:rsid w:val="6CBC1C2C"/>
    <w:rsid w:val="6D28777C"/>
    <w:rsid w:val="714D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paragraph" w:styleId="11">
    <w:name w:val="No Spacing"/>
    <w:link w:val="12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4AD0AA-3A23-482C-9295-AC54DB43F2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</Words>
  <Characters>655</Characters>
  <Lines>5</Lines>
  <Paragraphs>1</Paragraphs>
  <TotalTime>1</TotalTime>
  <ScaleCrop>false</ScaleCrop>
  <LinksUpToDate>false</LinksUpToDate>
  <CharactersWithSpaces>768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2015-09-16T01:51:00Z</dcterms:created>
  <dc:creator>zhang-jie</dc:creator>
  <cp:lastModifiedBy>ShiNe</cp:lastModifiedBy>
  <cp:lastPrinted>2020-03-30T08:10:00Z</cp:lastPrinted>
  <dcterms:modified xsi:type="dcterms:W3CDTF">2020-05-06T02:55:36Z</dcterms:modified>
  <cp:revision>398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